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96" w:rsidRDefault="007D7A24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Приложение 7        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к Типовой конкурсной документации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по приобретению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товар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ов</w:t>
      </w:r>
      <w:proofErr w:type="spellEnd"/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 xml:space="preserve"> и 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дошкольных организациях образования,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созданных в организационно-правовой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форме государственного учреждения,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организациях образования для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детей-сирот и детей, оставшихся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без попечения родителей       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Договор о государственных закупках (</w:t>
      </w:r>
      <w:r w:rsidR="00E70995">
        <w:rPr>
          <w:rFonts w:ascii="Times New Roman" w:eastAsia="Times New Roman" w:hAnsi="Times New Roman" w:cs="Times New Roman"/>
          <w:b/>
          <w:color w:val="000000"/>
          <w:sz w:val="2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, работ и услуг)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с/о                                                                                                        «___»______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г.</w:t>
      </w:r>
      <w:r>
        <w:rPr>
          <w:rFonts w:ascii="Times New Roman" w:eastAsia="Times New Roman" w:hAnsi="Times New Roman" w:cs="Times New Roman"/>
          <w:sz w:val="20"/>
        </w:rPr>
        <w:br/>
      </w:r>
    </w:p>
    <w:p w:rsidR="006C3596" w:rsidRDefault="007D7A24">
      <w:pPr>
        <w:tabs>
          <w:tab w:val="left" w:pos="4738"/>
        </w:tabs>
        <w:spacing w:after="0" w:line="240" w:lineRule="auto"/>
        <w:ind w:left="-108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</w:t>
      </w:r>
      <w:proofErr w:type="gramStart"/>
      <w:r>
        <w:rPr>
          <w:rFonts w:ascii="Times New Roman" w:eastAsia="Times New Roman" w:hAnsi="Times New Roman" w:cs="Times New Roman"/>
          <w:sz w:val="20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детский дом семейного типа» управления образования Павлодарской области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именуемый  в дальнейшем Заказчик, в лице директора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Унгарова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Г.С., действующей на основании Устава с одной стороны и ______________, (полное наименование поставщика - победителя конкурса), именуемый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 xml:space="preserve">с другой стороны, на основании протокола об итогах конкурса по выбору поставщика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состоявшегося «___»____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 года заключили настоящий Договор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</w:t>
      </w:r>
      <w:proofErr w:type="gramEnd"/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1. Поставщик обязуется поставить Заказчику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</w:t>
      </w:r>
      <w:r w:rsidR="00120648">
        <w:rPr>
          <w:rFonts w:ascii="Times New Roman" w:eastAsia="Times New Roman" w:hAnsi="Times New Roman" w:cs="Times New Roman"/>
          <w:color w:val="000000"/>
          <w:sz w:val="20"/>
          <w:lang w:val="kk-KZ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</w:rPr>
        <w:t>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размере(указать сумму цифрами и прописью) (далее – цена Договора).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261 – Администратор – Управление образования  области;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015 - Бюджетная программа – «Социальное обеспечение сирот, детей  оставшихся без попечения родителей»;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101 – Подпрограмма – «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Гос.поддержка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по содержанию детей-сирот и детей, оставшихся без попечения родителей, в детских домах семейного типа и приемных семьях»;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</w:rPr>
        <w:t>9- Специфика – «П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риобретение материалов</w:t>
      </w:r>
      <w:r>
        <w:rPr>
          <w:rFonts w:ascii="Times New Roman" w:eastAsia="Times New Roman" w:hAnsi="Times New Roman" w:cs="Times New Roman"/>
          <w:b/>
          <w:sz w:val="20"/>
        </w:rPr>
        <w:t>».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2. В данном Договоре нижеперечисленные понятия имеют следующее толкование: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3) «Заказчик» – орган или дошкольная организация образования или организациях образования для детей-сирот и детей, оставшихся без попечения родителей; 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4) «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» –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</w:t>
      </w:r>
      <w:r w:rsidR="00871506">
        <w:rPr>
          <w:rFonts w:ascii="Times New Roman" w:eastAsia="Times New Roman" w:hAnsi="Times New Roman" w:cs="Times New Roman"/>
          <w:color w:val="000000"/>
          <w:sz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5)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6) «Цена Договора» – сумма, выплаченная Заказчиком Поставщику в рамках Договора за полное выполнение своих договорных обязательств.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      1) настоящий Договор;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техническое задание;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3) обеспечение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7. Поставщик обязуется поставить, а Заказчик принять и оплатить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количестве в соответствии с техническим заданием, являющимся неотъемлемой частью настоящего Договора. Форма оплаты - перечисление.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8. Сроки выплат в течение 30 календарных дней с момента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9. Необходимые документы, предшествующие оплате: счет – фактура.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11. Оплата Поставщику за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производится по результатам фактического выполнения услуги в форме и в сроки, указанные в пунктах 8 и 9 настоящего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12. Стоимость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составляет ____________ тенге.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13. Поставка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осуществляется Поставщиком по заявке Заказчика, принимаемые оператором Поставщика по телефону,  до </w:t>
      </w:r>
      <w:r w:rsidR="0037686C">
        <w:rPr>
          <w:rFonts w:ascii="Times New Roman" w:eastAsia="Times New Roman" w:hAnsi="Times New Roman" w:cs="Times New Roman"/>
          <w:color w:val="000000"/>
          <w:sz w:val="20"/>
        </w:rPr>
        <w:t>_______________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года.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14. Задержка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других мер, предусмотренных законодательством.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15. В случае, если Поставщик не поставляет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если Поставщик не поставил часть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всю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 (и), предусмотренный Договором, или в течение периода продления этого Договора, предоставленного Заказчиком;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если Поставщик не выполняет какие-либо другие свои обязательства по Договору.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19. В случае, если Поставщик становится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или не затрагивает каких-либо прав на совершение действий или применение санкций, которые были или </w:t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будут впоследствии предъявлены Заказчику.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Казахстан.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24. Договор составляется на государственном и русском языках.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27. Налоги и другие обязательные платежи в бюджет подлежат уплате в соответствии с налоговым законодательством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30. Настоящий договор регулирует правоотношения, возникающие между Заказчиком и Поставщиком в процессе осуществления Заказчиком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31. Адреса и реквизиты Сторон: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4427"/>
        <w:gridCol w:w="4841"/>
      </w:tblGrid>
      <w:tr w:rsidR="006C3596">
        <w:trPr>
          <w:trHeight w:val="1305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Pr="00D5132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r w:rsidRPr="00D51326">
              <w:rPr>
                <w:rFonts w:ascii="Times New Roman" w:eastAsia="Times New Roman" w:hAnsi="Times New Roman" w:cs="Times New Roman"/>
                <w:sz w:val="20"/>
              </w:rPr>
              <w:t>Заказчик</w:t>
            </w:r>
            <w:r w:rsidRPr="00D51326"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КГУ "Центр поддержки детей, находящихся в трудной жизненной ситуации, села </w:t>
            </w:r>
            <w:proofErr w:type="spellStart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 управления образования Павлодарской области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(полное наименование)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Павлодарская область, 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ул. Мира, 1-1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(адрес)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ИИК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РГУ «Комитет казначейства Министерства финансов РК»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(фамилия, имя, отчество (при его наличии)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(подпись)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(подпись)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МП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МП</w:t>
            </w:r>
          </w:p>
        </w:tc>
      </w:tr>
    </w:tbl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Дата регистрации в территориальном органе казначейства: _________.</w:t>
      </w: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Мемлекеттікмекемелердіңұйымдық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-құқықтықнысанындақұрылғанмектепке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дейінгібілім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жетім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ата-аналарының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қамқорлығынсызқалғанбалаларғаарналған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ұйымдарындатәрбиеленушіжәне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білімалушыбалалардытамақтандыруды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қамтамасызетугебайланысты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сатыпалужөніндегіүлгілікконкурстық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құжаттамаға 7-қосымша</w:t>
      </w: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Мемлекеттікмекемелердіңұйымдық-құқықтықнысанындақұрылғанмектепкедейінгібілім беру ұйымдарында, жетімбалалармената-аналарыныңқамқорлығынсызқалғанбалаларғаарналғанбілім беру ұйымдарындатәрбиеленушіжәнебілімалушыбалалардытамақтандырудықамтамасызетугебайланысты</w:t>
      </w:r>
      <w:r w:rsidR="00E70995">
        <w:rPr>
          <w:rFonts w:ascii="Times New Roman" w:eastAsia="Times New Roman" w:hAnsi="Times New Roman" w:cs="Times New Roman"/>
          <w:b/>
        </w:rPr>
        <w:t>қызметі</w:t>
      </w:r>
      <w:r>
        <w:rPr>
          <w:rFonts w:ascii="Times New Roman" w:eastAsia="Times New Roman" w:hAnsi="Times New Roman" w:cs="Times New Roman"/>
          <w:b/>
        </w:rPr>
        <w:t>ларжеткізілімініңүлгілікшарты</w:t>
      </w:r>
    </w:p>
    <w:p w:rsidR="006C3596" w:rsidRDefault="006C3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  <w:u w:val="single"/>
        </w:rPr>
        <w:t xml:space="preserve">Шақат с/о                  </w:t>
      </w:r>
      <w:r>
        <w:rPr>
          <w:rFonts w:ascii="Times New Roman" w:eastAsia="Times New Roman" w:hAnsi="Times New Roman" w:cs="Times New Roman"/>
          <w:sz w:val="20"/>
        </w:rPr>
        <w:t xml:space="preserve">«___» ____________ 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9039E8">
        <w:rPr>
          <w:rFonts w:ascii="Times New Roman" w:eastAsia="Times New Roman" w:hAnsi="Times New Roman" w:cs="Times New Roman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 ж.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7686C" w:rsidRPr="0037686C" w:rsidRDefault="007D7A24" w:rsidP="0037686C">
      <w:pPr>
        <w:pStyle w:val="HTML"/>
        <w:shd w:val="clear" w:color="auto" w:fill="F8F9FA"/>
        <w:rPr>
          <w:rFonts w:ascii="Times New Roman" w:hAnsi="Times New Roman" w:cs="Times New Roman"/>
          <w:color w:val="222222"/>
          <w:lang w:val="kk-KZ"/>
        </w:rPr>
      </w:pPr>
      <w:proofErr w:type="spellStart"/>
      <w:r>
        <w:rPr>
          <w:rFonts w:ascii="Times New Roman" w:hAnsi="Times New Roman" w:cs="Times New Roman"/>
        </w:rPr>
        <w:t>Бұданә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і</w:t>
      </w:r>
      <w:bookmarkStart w:id="0" w:name="_GoBack"/>
      <w:bookmarkEnd w:id="0"/>
      <w:r>
        <w:rPr>
          <w:rFonts w:ascii="Times New Roman" w:hAnsi="Times New Roman" w:cs="Times New Roman"/>
        </w:rPr>
        <w:t>Тапсырысберушідепаталатын</w:t>
      </w:r>
      <w:proofErr w:type="spellEnd"/>
      <w:r>
        <w:rPr>
          <w:rFonts w:ascii="Times New Roman" w:hAnsi="Times New Roman" w:cs="Times New Roman"/>
        </w:rPr>
        <w:t xml:space="preserve"> Павлодар </w:t>
      </w:r>
      <w:proofErr w:type="spellStart"/>
      <w:r>
        <w:rPr>
          <w:rFonts w:ascii="Times New Roman" w:hAnsi="Times New Roman" w:cs="Times New Roman"/>
        </w:rPr>
        <w:t>облысыбілім</w:t>
      </w:r>
      <w:proofErr w:type="spellEnd"/>
      <w:r>
        <w:rPr>
          <w:rFonts w:ascii="Times New Roman" w:hAnsi="Times New Roman" w:cs="Times New Roman"/>
        </w:rPr>
        <w:t xml:space="preserve"> беру </w:t>
      </w:r>
      <w:proofErr w:type="spellStart"/>
      <w:r>
        <w:rPr>
          <w:rFonts w:ascii="Times New Roman" w:hAnsi="Times New Roman" w:cs="Times New Roman"/>
        </w:rPr>
        <w:t>басқармасының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 w:rsidR="00D51326" w:rsidRPr="00D51326">
        <w:rPr>
          <w:rFonts w:ascii="Times New Roman" w:hAnsi="Times New Roman" w:cs="Times New Roman"/>
        </w:rPr>
        <w:t>Шақатауылыныңөмірлікқиынжағдайдағыбалалардықолдауорталығы</w:t>
      </w:r>
      <w:proofErr w:type="spellEnd"/>
      <w:r>
        <w:rPr>
          <w:rFonts w:ascii="Times New Roman" w:hAnsi="Times New Roman" w:cs="Times New Roman"/>
        </w:rPr>
        <w:t xml:space="preserve">» КММ  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Жарғынегізіндеәрекетететін</w:t>
      </w:r>
      <w:r>
        <w:rPr>
          <w:rFonts w:ascii="Times New Roman" w:hAnsi="Times New Roman" w:cs="Times New Roman"/>
          <w:u w:val="single"/>
        </w:rPr>
        <w:t>директор</w:t>
      </w:r>
      <w:proofErr w:type="spellEnd"/>
      <w:r>
        <w:rPr>
          <w:rFonts w:ascii="Times New Roman" w:hAnsi="Times New Roman" w:cs="Times New Roman"/>
          <w:u w:val="single"/>
        </w:rPr>
        <w:t xml:space="preserve">  Г.С. </w:t>
      </w:r>
      <w:proofErr w:type="spellStart"/>
      <w:r>
        <w:rPr>
          <w:rFonts w:ascii="Times New Roman" w:hAnsi="Times New Roman" w:cs="Times New Roman"/>
          <w:u w:val="single"/>
        </w:rPr>
        <w:t>Унгаров</w:t>
      </w:r>
      <w:r>
        <w:rPr>
          <w:rFonts w:ascii="Times New Roman" w:hAnsi="Times New Roman" w:cs="Times New Roman"/>
        </w:rPr>
        <w:t>біртараптанжәнебұданәріӨнімберушідепаталатын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____________________________атынан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өнімберуші</w:t>
      </w:r>
      <w:proofErr w:type="spellEnd"/>
      <w:r>
        <w:rPr>
          <w:rFonts w:ascii="Times New Roman" w:hAnsi="Times New Roman" w:cs="Times New Roman"/>
        </w:rPr>
        <w:t xml:space="preserve"> – конкурс </w:t>
      </w:r>
      <w:proofErr w:type="spellStart"/>
      <w:r>
        <w:rPr>
          <w:rFonts w:ascii="Times New Roman" w:hAnsi="Times New Roman" w:cs="Times New Roman"/>
        </w:rPr>
        <w:t>жеңімпазыныңтолықатауы</w:t>
      </w:r>
      <w:proofErr w:type="spellEnd"/>
      <w:r>
        <w:rPr>
          <w:rFonts w:ascii="Times New Roman" w:hAnsi="Times New Roman" w:cs="Times New Roman"/>
        </w:rPr>
        <w:t>) _____________________________ (</w:t>
      </w:r>
      <w:proofErr w:type="spellStart"/>
      <w:r>
        <w:rPr>
          <w:rFonts w:ascii="Times New Roman" w:hAnsi="Times New Roman" w:cs="Times New Roman"/>
        </w:rPr>
        <w:t>жекекәсіпкердітіркеутуралыкуәлік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Жарғыжәнебасқасы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негі</w:t>
      </w:r>
      <w:proofErr w:type="gramStart"/>
      <w:r>
        <w:rPr>
          <w:rFonts w:ascii="Times New Roman" w:hAnsi="Times New Roman" w:cs="Times New Roman"/>
        </w:rPr>
        <w:t>зіндеәрекетететін_________________________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лауазымы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басшыныңтегі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әкесініңаты</w:t>
      </w:r>
      <w:proofErr w:type="spellEnd"/>
      <w:r>
        <w:rPr>
          <w:rFonts w:ascii="Times New Roman" w:hAnsi="Times New Roman" w:cs="Times New Roman"/>
        </w:rPr>
        <w:t xml:space="preserve"> (бар </w:t>
      </w:r>
      <w:proofErr w:type="spellStart"/>
      <w:r>
        <w:rPr>
          <w:rFonts w:ascii="Times New Roman" w:hAnsi="Times New Roman" w:cs="Times New Roman"/>
        </w:rPr>
        <w:t>болса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екіншітараптан</w:t>
      </w:r>
      <w:proofErr w:type="spellEnd"/>
      <w:r>
        <w:rPr>
          <w:rFonts w:ascii="Times New Roman" w:hAnsi="Times New Roman" w:cs="Times New Roman"/>
        </w:rPr>
        <w:t>,</w:t>
      </w:r>
      <w:r w:rsidR="00E70995">
        <w:rPr>
          <w:rFonts w:ascii="Times New Roman" w:hAnsi="Times New Roman" w:cs="Times New Roman"/>
          <w:color w:val="222222"/>
          <w:lang w:val="kk-KZ"/>
        </w:rPr>
        <w:t>202</w:t>
      </w:r>
      <w:r w:rsidR="009039E8">
        <w:rPr>
          <w:rFonts w:ascii="Times New Roman" w:hAnsi="Times New Roman" w:cs="Times New Roman"/>
          <w:color w:val="222222"/>
          <w:lang w:val="kk-KZ"/>
        </w:rPr>
        <w:t>3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 жылғы «___» ______ өткізілген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лар жеткізушісін таңдау конкурсының нәтижелері туралы хаттама негізінде осы Келісім балалардың тамақтануымен байланысты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>ларды жеткізуге жасалды</w:t>
      </w:r>
      <w:proofErr w:type="gramEnd"/>
    </w:p>
    <w:p w:rsidR="006C3596" w:rsidRPr="0037686C" w:rsidRDefault="0037686C" w:rsidP="00376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37686C">
        <w:rPr>
          <w:rFonts w:ascii="Times New Roman" w:eastAsia="Times New Roman" w:hAnsi="Times New Roman" w:cs="Times New Roman"/>
          <w:color w:val="222222"/>
          <w:sz w:val="20"/>
          <w:szCs w:val="20"/>
          <w:lang w:val="kk-KZ"/>
        </w:rPr>
        <w:t>жетім балалар мен ата-анасының қамқорлығынсыз қалған балаларға арналған мектепке дейінгі білім беру ұйымдарында немесе білім беру ұйымдарында тәрбиеленеді және оқиды (бұдан әрі - Келісім) және келесілер туралы келісімге келді</w:t>
      </w:r>
      <w:r w:rsidR="007D7A24" w:rsidRPr="0037686C">
        <w:rPr>
          <w:rFonts w:ascii="Times New Roman" w:eastAsia="Times New Roman" w:hAnsi="Times New Roman" w:cs="Times New Roman"/>
          <w:sz w:val="20"/>
          <w:lang w:val="kk-KZ"/>
        </w:rPr>
        <w:t>:</w:t>
      </w:r>
    </w:p>
    <w:p w:rsidR="006C3596" w:rsidRPr="00E70995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sz w:val="20"/>
          <w:lang w:val="kk-KZ"/>
        </w:rPr>
        <w:t xml:space="preserve">1.Өнім беруші (сомасы цифрлармен және жазумен көрсетілсін) мөлшердегі сомаға (бұдан әрі– Шарттың бағасы) </w:t>
      </w:r>
      <w:r w:rsidR="00E70995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E70995">
        <w:rPr>
          <w:rFonts w:ascii="Times New Roman" w:eastAsia="Times New Roman" w:hAnsi="Times New Roman" w:cs="Times New Roman"/>
          <w:sz w:val="20"/>
          <w:lang w:val="kk-KZ"/>
        </w:rPr>
        <w:t>ларды Тапсырыс берушіге жеткізуді міндетіне алады.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261- Әкімші- облыстық білім беру басқармасы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015-Бюджеттік бағдарлама- «Жетім балалар, ата-анасының қамқорынсыз қалған балаларды әлеуметтік қамтамасыз ету»;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101- ішкі бағдарлама- «балалар үйлері мен отбасы үлгісіндегі балалар үйлерінде және асырап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алушы отбасыларда жетім балалар мен ата-анасының қамқорлыгынсыз қалган балаларды                                                      ұстау жөніндегі мемлекеттік қолдау»;</w:t>
      </w:r>
    </w:p>
    <w:p w:rsidR="006C3596" w:rsidRPr="002A55ED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  <w:lang w:val="kk-KZ"/>
        </w:rPr>
        <w:t>9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- ерекшелік-«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Заттарды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 xml:space="preserve"> сатып алу»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>2. Осы Шартта төменде көрсетілген ұғымдар мынадай түсіндірмені білдіретін болады: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 xml:space="preserve">1) дүлей күш (форс-мажор) – төтенше және тойтаруға болмайтын мән-жайлар (дүлей құбылыстар, соғыс қимылдары және басқалары). Ондай мән-жайларға, атап айтқанда, мiндеттеменi орындау үшiнқажеттi </w:t>
      </w:r>
      <w:r w:rsidR="00E70995" w:rsidRPr="002A55ED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2A55ED">
        <w:rPr>
          <w:rFonts w:ascii="Times New Roman" w:eastAsia="Times New Roman" w:hAnsi="Times New Roman" w:cs="Times New Roman"/>
          <w:sz w:val="20"/>
          <w:lang w:val="kk-KZ"/>
        </w:rPr>
        <w:t>лардың рынокта болмауы жатпайды;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2) «Өнім беруші» – кәсіпкерлік қызметті жүзеге асыратын жеке немесе заңды тұлға (егерҚазақстан Республикасының заңдарында өзгеше белгіленбесе, мемлекеттік мекемелерді қоспағанда),Тапсырыс берушімен жасасқан шартта оның контрагенті ретінде әрекет ететін тұлға.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3) «Тапсырыс беруші» – орган немесе мектепке дейінгі білім беру ұйымы немесе жетімбалалар, ата-аналарының қамқорлығынсыз қалған балаларға арналған білім беру ұйымы.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4) «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 xml:space="preserve">» – мектепке дейінгі білім беру ұйымдарында, жетім балалар, ата-аналарыныңқамқорлығынсыз қалған балаларға арналған білім беру ұйымдарында бойынша 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>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5) «Шарт» – Тапсырыс беруші мен Өнім беруші арасында Қазақстан Республикасының азаматтықзаңнамасына сәйкес жазбаша нысанда жазылған, тараптар оған барлық қосымшаларымен жәнетолықтыруларымен бірге, сондай-ақ шартта сілтеме бар барлық құжаттамамен бірге қол қойғаназаматтық-құқықтық акт;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6) «Шарттың бағасы» Тапсырыс беруші Шарттың шеңберінде Өнім берушіге өзінің шарттықміндеттемелерін толық орындағаны үшін төленуге тиіс соманы білдіреді;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Тараптар осы шарт бойынша міндеттемелерін толық немесе жартылай орындамаған жағдайда,егер ол дүлей күш нәтижесі болып табылса жауапкершілік артпайды.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3. Төменде көрсетілген құжаттар мен оларда айтылған жағдайлар, осы Шартты құрайды жәнеоның ажырамас бөлігі болып саналады, атап айтқанда: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1) осы Шарт;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lastRenderedPageBreak/>
        <w:t>2) техникалық тапсырма;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3) Шарттың орындалуын қамтамасыз ету.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 xml:space="preserve">4. Өнім беруші Шарттың орындалуын қамтамасыз етудi (банктік кепілдеме, кепілдік ақшалайжарна төлеу) Мектепке дейінгі білім беру ұйымдарында, жетім балалар мен ата-аналарыныңқамқорлығынсыз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</w:t>
      </w:r>
      <w:r w:rsidR="00E70995" w:rsidRPr="00871506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871506">
        <w:rPr>
          <w:rFonts w:ascii="Times New Roman" w:eastAsia="Times New Roman" w:hAnsi="Times New Roman" w:cs="Times New Roman"/>
          <w:sz w:val="20"/>
          <w:lang w:val="kk-KZ"/>
        </w:rPr>
        <w:t>ларды сатып алу қағидаларында көзделгенжағдайларда енгiзеді.</w:t>
      </w:r>
    </w:p>
    <w:p w:rsidR="006C3596" w:rsidRPr="009039E8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9039E8">
        <w:rPr>
          <w:rFonts w:ascii="Times New Roman" w:eastAsia="Times New Roman" w:hAnsi="Times New Roman" w:cs="Times New Roman"/>
          <w:sz w:val="20"/>
          <w:lang w:val="kk-KZ"/>
        </w:rPr>
        <w:t>5. Өнімберушініңүшіншітұлғалардыңтұтастай не Шарттықамтамасызетудіорындаубөлігіндеталапқоюқұқығыныңтуындауынаәкепсоғатыніс-қимылжасауынажолберілмейді.ТапсырысберушініңӨнімберушіенгізгенШарттыңорындалуынқамтамасызетудіпайдалануынажолберіл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6. Шарттиістіқаржыжылынаміндеттемелербойыншабекітілгенжекеқаржыландыружоспарынасәйкесбөлінгенқаражатшегіндежасаладыжәнешарттыорындаукезіндеөнімберушітарапынанбұзушылықтарболмағанжағдайдакөрсетілгенмерзімаяқталғаннанкейін, бірақкеміндеекіретұзартылады.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ал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Шарттыңажырамасбөлігіболыптабылатынтехникалықтапсырмағасәйкес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лардықабылдаудыжәнетөлеудіміндетінеалады</w:t>
      </w:r>
      <w:proofErr w:type="gramStart"/>
      <w:r>
        <w:rPr>
          <w:rFonts w:ascii="Times New Roman" w:eastAsia="Times New Roman" w:hAnsi="Times New Roman" w:cs="Times New Roman"/>
          <w:sz w:val="20"/>
        </w:rPr>
        <w:t>.А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қытөлеунысаны - </w:t>
      </w:r>
      <w:proofErr w:type="spellStart"/>
      <w:r>
        <w:rPr>
          <w:rFonts w:ascii="Times New Roman" w:eastAsia="Times New Roman" w:hAnsi="Times New Roman" w:cs="Times New Roman"/>
          <w:sz w:val="20"/>
        </w:rPr>
        <w:t>аударым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u w:val="single"/>
        </w:rPr>
      </w:pPr>
      <w:r>
        <w:rPr>
          <w:rFonts w:ascii="Times New Roman" w:eastAsia="Times New Roman" w:hAnsi="Times New Roman" w:cs="Times New Roman"/>
          <w:sz w:val="20"/>
        </w:rPr>
        <w:t>8. Төлеумерзімі</w:t>
      </w:r>
      <w:r w:rsidR="00E70995">
        <w:rPr>
          <w:rFonts w:ascii="Times New Roman" w:eastAsia="Times New Roman" w:hAnsi="Times New Roman" w:cs="Times New Roman"/>
          <w:sz w:val="20"/>
          <w:u w:val="single"/>
        </w:rPr>
        <w:t>қызметі</w:t>
      </w:r>
      <w:r>
        <w:rPr>
          <w:rFonts w:ascii="Times New Roman" w:eastAsia="Times New Roman" w:hAnsi="Times New Roman" w:cs="Times New Roman"/>
          <w:sz w:val="20"/>
          <w:u w:val="single"/>
        </w:rPr>
        <w:t>дыжеткізгенмерзімненбастап  30күнтізбеліккүнішінде.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0"/>
        </w:rPr>
        <w:t>Ақытөлеуалдындағықажеттiқұжаттар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шот-фактура</w:t>
      </w:r>
      <w:proofErr w:type="spellEnd"/>
      <w:proofErr w:type="gramStart"/>
      <w:r>
        <w:rPr>
          <w:rFonts w:ascii="Times New Roman" w:eastAsia="Times New Roman" w:hAnsi="Times New Roman" w:cs="Times New Roman"/>
          <w:sz w:val="20"/>
          <w:u w:val="single"/>
        </w:rPr>
        <w:t xml:space="preserve"> .</w:t>
      </w:r>
      <w:proofErr w:type="gramEnd"/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10. ӨнімберушіТапсырысберушініңалдын ала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жазбашакелісімінсізқандай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болмасынадамғаШарттыңмазмұныннемесеоныңқандай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бірережелерін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сондай-ақТапсырысберушінемесе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ШарттыорындауүшінӨнімберушітартқанперсоналдықоспағанда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оныңатынанбасқаадамбергенқұжаттаманынемесеақпараттыашпауғатиіс</w:t>
      </w:r>
      <w:proofErr w:type="spellEnd"/>
      <w:r>
        <w:rPr>
          <w:rFonts w:ascii="Times New Roman" w:eastAsia="Times New Roman" w:hAnsi="Times New Roman" w:cs="Times New Roman"/>
          <w:sz w:val="20"/>
        </w:rPr>
        <w:t>. Көрсетілгенақпаратбұлперсоналғақұпиятүрдежәнешарттықміндеттемелердіорындауүшінқажеттішамадаберілугетиіс.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11. Өнімберушінің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дыжеткізудітөлеудіісжүзіндеорындаубойынша осы Шарттың 8және 9 тармақтарындакөрсетілгеннысандажәнемерзімдежүргізіледі.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12.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лардыңқұны _____ теңгеніқұрайды.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13. Өнімберушімен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лардыжеткізуТапсырысберушініңөтінішібойынша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AA194A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>жылғы</w:t>
      </w:r>
      <w:r w:rsidR="0037686C">
        <w:rPr>
          <w:rFonts w:ascii="Times New Roman" w:eastAsia="Times New Roman" w:hAnsi="Times New Roman" w:cs="Times New Roman"/>
          <w:sz w:val="20"/>
        </w:rPr>
        <w:t xml:space="preserve">_____________ </w:t>
      </w:r>
      <w:r>
        <w:rPr>
          <w:rFonts w:ascii="Times New Roman" w:eastAsia="Times New Roman" w:hAnsi="Times New Roman" w:cs="Times New Roman"/>
          <w:sz w:val="20"/>
        </w:rPr>
        <w:t>дейінжүзегеасырылады.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14. Өнімберушітарапынан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 xml:space="preserve">лардыжеткізудікешіктіруШарттыорындаудықамтамасызетудіұстап,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діуақытылыорындамағанынемесезаңнамадақарастырылғанбасқашараларүшінтұрақсыздықайыбынтөлепТапсырысберушіменШарттыбұзуынанегізболыптаб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15. ЕгерӨнімберушіШарттакөзделгенмерзімде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дыжеткізбесе, ТапсырысберушішартшеңберіндеәрбірмерзіміөткенкүнүшінШарттыңбағасынан 0,1 % соманытұрақсыздықайыбытүріндешегеріптастайды.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16. ШартталаптарынбұзғаныүшінТапсырысберушіӨнімберушігеміндеттемелердіорындамағанытуралыжазбашахабарламажібереотырып: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егерӨнімберуші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бөлігіннемесебарлығынШарттакөзделгенмерзімде (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дерде</w:t>
      </w:r>
      <w:proofErr w:type="spellEnd"/>
      <w:r>
        <w:rPr>
          <w:rFonts w:ascii="Times New Roman" w:eastAsia="Times New Roman" w:hAnsi="Times New Roman" w:cs="Times New Roman"/>
          <w:sz w:val="20"/>
        </w:rPr>
        <w:t>)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немесеТапсырысберушіберген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Шарттыұзартукезеңіішіндебереалмаса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 егерӨнімберушіШартбойыншақандай да болмасынбасқа да өзініңміндеттемелерінорындайалмаса осы Шарттыбұзады.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17. ДүлейкүшжағдайларытуындағанкездеӨнімберушіТапсырысберушігебіржұмыскүнішіндемұндайжағдайлар мен олардыңсебептерітуралыжазбашахабарламажібереді. ЕгерТапсырысберушіденөзгешежазбашанұсқаулықтартүспесе, ӨнімберушіШартбойыншаөзініңміндеттемелерінорындаудыжалғастырадыжәнедүлейкүшкебайланыстыемесШарттыорындаудыңбаламалытәсілдерініздеудіжүргіз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18. Өнімберуші, осы Шарттың 17-тармағының талаптарынорындағанжағдайдаегерШарттыорындаудыкешіктірудүлейкүшнәтижесіболса, өзініңШарттыорындаудықамтамасызетуденайырылмайдыжәнеШарттыңталаптарынорындамауынаорайтұрақсыздықайыбынтөлеугенемесе оны бұзуғажауапкершілікжүктемейді.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егерӨнімберушітөлеугеқабілетсізболсанемесеЖосықсызәлеуеттіөнімберушілердіңтізілімінеенсе,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Өнімберушігетиістіжазбашахабарламажібереотырып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кезкелгенуақыттаШарттыбұзаалады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 Бұлжағдайдабұзу тез арадажүзегеасадыжәнеТапсырысберуші, егерШарттыбұзузалалкелтірмесенемесеіс-әрекеттердіжасауғақандай да болмасынқұқықтардықозғамасанемесеТапсырысберушігеқойылғаннемесесоңынанқойылатынсанкциялардықолданатынжағдайдаӨнімберушігеқатыстыешқандайқаржылықміндеттемелер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20. ТапсырысберушіӨнімберушігетиістіжазбашахабарламажібереотырып, оныңбұданәріорындалуыныңорынсыздығынаорайкезкелгенуақыттаШарттыбұзаалады. </w:t>
      </w:r>
      <w:r>
        <w:rPr>
          <w:rFonts w:ascii="Times New Roman" w:eastAsia="Times New Roman" w:hAnsi="Times New Roman" w:cs="Times New Roman"/>
          <w:sz w:val="20"/>
        </w:rPr>
        <w:lastRenderedPageBreak/>
        <w:t>ХабарламадаШарттыбұзудыңсебебікөрсетіледі, күшіжойылғаншарттықміндеттемелердіңкөлемі, сондай-ақШарттыңбұзылуыкүшінеенгенкүнікөрсетіледі.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21. ЖоғарыдакөрсетілгенжағдаяттарнегізіндеШартжойылғанкезде, ӨнімберушіШартбойыншабұзуғабайланысты оны бұзатынкүніісжүзіндегішығындарүшінғанаақытөленеді.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ӨнімберушітікелейкеліссөздерпроцесіндеолардыңарасындаШартбойыншанемесеоғанбайланыстытуындайтынбарлықкеліспеушіліктердінемеседаулардышешуге бар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күш-жігерінжұмсайды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Егеросындайкеліссөздербасталғаннанкейін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21 (</w:t>
      </w:r>
      <w:proofErr w:type="spellStart"/>
      <w:r>
        <w:rPr>
          <w:rFonts w:ascii="Times New Roman" w:eastAsia="Times New Roman" w:hAnsi="Times New Roman" w:cs="Times New Roman"/>
          <w:sz w:val="20"/>
        </w:rPr>
        <w:t>жиырмабір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күнішіндеТапсырысберуші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ӨнімберушіШартбойыншадаудышешеалмаса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тараптардыңкезкелгені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мәселеніҚазақстанРеспубликасыныңзаңнамасынасәйкесмәселенішешеді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24. Шартмемлекеттікжәнеорыстiлдерiндежасалады.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25. Шартқасәйкестараптардыңбіріекіншітарапқажіберетінкезкелгенхабарлама,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кейінтүпнұсқасынбереотырып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хат, </w:t>
      </w:r>
      <w:proofErr w:type="spellStart"/>
      <w:r>
        <w:rPr>
          <w:rFonts w:ascii="Times New Roman" w:eastAsia="Times New Roman" w:hAnsi="Times New Roman" w:cs="Times New Roman"/>
          <w:sz w:val="20"/>
        </w:rPr>
        <w:t>жеделхат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телекс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факс </w:t>
      </w:r>
      <w:proofErr w:type="spellStart"/>
      <w:r>
        <w:rPr>
          <w:rFonts w:ascii="Times New Roman" w:eastAsia="Times New Roman" w:hAnsi="Times New Roman" w:cs="Times New Roman"/>
          <w:sz w:val="20"/>
        </w:rPr>
        <w:t>түріндежіберіледі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26. Хабарламажеткізілгенненкейіннемесекүшінеенукөрсетілгенкүні (егерхабарламадакөрсетілсе), бұлкүндердіңқайсысыкешболатындығынабайланыстыкүшінеенеді.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27. Салықжәнебюджеткетөленетінбасқа да міндеттітөлемдерҚазақстанРеспубликасыныңсалықзаңнамасынасәйкестөленугетиіс.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28.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Өнімберушібелгіленгентәртіппенкелісілгенөзге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 айыппұлсанкцияларынемесеҚазақстанРеспубликасыныңзаңнамасынақайшыкелмейтінөзге де шарттаркөзделуімүмкін.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29.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ҚазақстанРеспубликасыҚаржыминистрлігініңаумақтыққазынашылықтіркеуденөткізгенненкейінжәнеӨнімберушіШарттыңорындалуынқамтамасызетудіенгізгенненкейін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30. Осы Үлгілікшарт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лардысатыпалудыТапсырысберушіжүзегеасырупроцесіндеТапсырысберуші мен Өнімберушіарасындатуындайтынқұқықтыққатынастардыреттейді. Осы Шартқаенгізілетінкезкелгенөзгерістер мен толықтыруларТапсырысберушініңконкурстыққұжаттамасына, Өнімберушініңконкурстықөтінімінежәне Конкурс қорытындыларытуралыхаттамағасәйкескелуі</w:t>
      </w:r>
      <w:proofErr w:type="gramStart"/>
      <w:r>
        <w:rPr>
          <w:rFonts w:ascii="Times New Roman" w:eastAsia="Times New Roman" w:hAnsi="Times New Roman" w:cs="Times New Roman"/>
          <w:sz w:val="20"/>
        </w:rPr>
        <w:t>тиіс</w:t>
      </w:r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31.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Тараптардыңмекенжайлары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деректемелері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/>
      </w:tblPr>
      <w:tblGrid>
        <w:gridCol w:w="4661"/>
        <w:gridCol w:w="4718"/>
      </w:tblGrid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Тапсырысберуші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Павлодар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облысыбілім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беру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басқармасының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"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өмірлікқиынжағдайдағыбалалардықолдауорталығы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"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коммуналдықмемлекеттікмекемесі</w:t>
            </w:r>
            <w:proofErr w:type="spellEnd"/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Өнімберуші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(толықатауы)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</w:p>
          <w:p w:rsidR="006C3596" w:rsidRDefault="007D7A2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  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к-сі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,, 1-1 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мекенжайы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ЖСК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«ҚР қаржыминистрлігініңқазынашылықкомитеті»  ӨММ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t>(қолы)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</w:tr>
    </w:tbl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</w:rPr>
        <w:t>Аумақтыққазынашылықорганындатіркеукүні ____________________</w:t>
      </w:r>
    </w:p>
    <w:p w:rsidR="006C3596" w:rsidRDefault="006C3596">
      <w:pPr>
        <w:rPr>
          <w:rFonts w:ascii="Times New Roman" w:eastAsia="Times New Roman" w:hAnsi="Times New Roman" w:cs="Times New Roman"/>
        </w:rPr>
      </w:pP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sectPr w:rsidR="006C3596" w:rsidSect="0020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596"/>
    <w:rsid w:val="00120648"/>
    <w:rsid w:val="00200714"/>
    <w:rsid w:val="002A55ED"/>
    <w:rsid w:val="0037686C"/>
    <w:rsid w:val="003768C8"/>
    <w:rsid w:val="006C3596"/>
    <w:rsid w:val="00725053"/>
    <w:rsid w:val="007D7A24"/>
    <w:rsid w:val="00871506"/>
    <w:rsid w:val="009039E8"/>
    <w:rsid w:val="00AA194A"/>
    <w:rsid w:val="00D51326"/>
    <w:rsid w:val="00E70995"/>
    <w:rsid w:val="00EE34A1"/>
    <w:rsid w:val="00F07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68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68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F5110-51F4-4028-AA70-61CA538C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15</cp:revision>
  <dcterms:created xsi:type="dcterms:W3CDTF">2018-04-16T05:33:00Z</dcterms:created>
  <dcterms:modified xsi:type="dcterms:W3CDTF">2023-08-14T04:03:00Z</dcterms:modified>
</cp:coreProperties>
</file>